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871B7" w14:textId="77777777" w:rsidR="00714608" w:rsidRDefault="00714608" w:rsidP="00747BC7">
      <w:pPr>
        <w:jc w:val="center"/>
        <w:rPr>
          <w:b/>
        </w:rPr>
      </w:pPr>
    </w:p>
    <w:p w14:paraId="3FD036A8" w14:textId="11FEADA8" w:rsidR="00EC4E8A" w:rsidRDefault="00170489">
      <w:pPr>
        <w:rPr>
          <w:b/>
        </w:rPr>
      </w:pPr>
      <w:r>
        <w:rPr>
          <w:b/>
        </w:rPr>
        <w:t>Bank &amp; Credit Card Accounts</w:t>
      </w:r>
    </w:p>
    <w:p w14:paraId="2F42F092" w14:textId="6EBF0C14" w:rsidR="00170489" w:rsidRDefault="001B2F93">
      <w:sdt>
        <w:sdtPr>
          <w:id w:val="680390226"/>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 xml:space="preserve">If client writes checks manually, ensure that all checks written during the period are entered </w:t>
      </w:r>
    </w:p>
    <w:p w14:paraId="78A73A30" w14:textId="18C50D4C" w:rsidR="00CB1887" w:rsidRDefault="001B2F93">
      <w:sdt>
        <w:sdtPr>
          <w:id w:val="-1435812360"/>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Reconcile all accounts to their respective statements</w:t>
      </w:r>
    </w:p>
    <w:p w14:paraId="592926C7" w14:textId="77395A17" w:rsidR="00C9572F" w:rsidRDefault="001B2F93" w:rsidP="00C9572F">
      <w:sdt>
        <w:sdtPr>
          <w:id w:val="815227430"/>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Any checks not clearing the bank in 90 days should be discussed with the client to determine if they should be voided</w:t>
      </w:r>
      <w:r w:rsidR="00EA35B0">
        <w:t xml:space="preserve"> or reissued</w:t>
      </w:r>
    </w:p>
    <w:p w14:paraId="6E420CF4" w14:textId="5BA8FEB1" w:rsidR="008F2DF2" w:rsidRDefault="001B2F93" w:rsidP="00C9572F">
      <w:sdt>
        <w:sdtPr>
          <w:id w:val="-303154278"/>
          <w14:checkbox>
            <w14:checked w14:val="0"/>
            <w14:checkedState w14:val="2612" w14:font="MS Gothic"/>
            <w14:uncheckedState w14:val="2610" w14:font="MS Gothic"/>
          </w14:checkbox>
        </w:sdtPr>
        <w:sdtEndPr/>
        <w:sdtContent>
          <w:r w:rsidR="008F2DF2">
            <w:rPr>
              <w:rFonts w:ascii="MS Gothic" w:eastAsia="MS Gothic" w:hAnsi="MS Gothic" w:hint="eastAsia"/>
            </w:rPr>
            <w:t>☐</w:t>
          </w:r>
        </w:sdtContent>
      </w:sdt>
      <w:r w:rsidR="008F2DF2">
        <w:t xml:space="preserve">  </w:t>
      </w:r>
      <w:r w:rsidR="002B39BF">
        <w:t>Send client Google sheet with all transactions that have been assigned to the Uncategorized Expense account. Properly code these transactions once the client completes the sheet.</w:t>
      </w:r>
    </w:p>
    <w:p w14:paraId="06BB3A6A" w14:textId="051ABB27" w:rsidR="00E67BB5" w:rsidRPr="00E67BB5" w:rsidRDefault="00170489">
      <w:pPr>
        <w:rPr>
          <w:b/>
        </w:rPr>
      </w:pPr>
      <w:r>
        <w:rPr>
          <w:b/>
        </w:rPr>
        <w:t>Undeposited Funds</w:t>
      </w:r>
    </w:p>
    <w:p w14:paraId="57BCB672" w14:textId="3788A8C1" w:rsidR="00E67BB5" w:rsidRDefault="001B2F93">
      <w:sdt>
        <w:sdtPr>
          <w:id w:val="-900754242"/>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If there is a balance in Undeposited Funds at month end, review transactions to ensure they are indeed in transit to the appropriate account</w:t>
      </w:r>
      <w:r w:rsidR="00E67BB5">
        <w:t xml:space="preserve"> </w:t>
      </w:r>
    </w:p>
    <w:p w14:paraId="10BEC291" w14:textId="38B9A04D" w:rsidR="00170489" w:rsidRPr="00170489" w:rsidRDefault="00170489">
      <w:pPr>
        <w:rPr>
          <w:b/>
          <w:bCs/>
        </w:rPr>
      </w:pPr>
      <w:r w:rsidRPr="00170489">
        <w:rPr>
          <w:b/>
          <w:bCs/>
        </w:rPr>
        <w:t>Accounts Receivable</w:t>
      </w:r>
    </w:p>
    <w:p w14:paraId="45B7F564" w14:textId="3E8B19DC" w:rsidR="00E15C41" w:rsidRDefault="001B2F93">
      <w:sdt>
        <w:sdtPr>
          <w:id w:val="-1911379059"/>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170489">
        <w:t>Run an Accounts Receivable Aging Detail report and</w:t>
      </w:r>
      <w:r w:rsidR="00EA35B0">
        <w:t xml:space="preserve"> </w:t>
      </w:r>
      <w:r w:rsidR="00170489">
        <w:t>ensure balances owed are valid.</w:t>
      </w:r>
      <w:r w:rsidR="00EA35B0">
        <w:t xml:space="preserve"> Communicate with client if necessary.</w:t>
      </w:r>
    </w:p>
    <w:p w14:paraId="3D4DCE07" w14:textId="61C10E0E" w:rsidR="004B0AED" w:rsidRDefault="001B2F93">
      <w:sdt>
        <w:sdtPr>
          <w:id w:val="-1480060257"/>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EA35B0">
        <w:t xml:space="preserve">For invoices that are past due, communicate with client regarding collectability and write-off if necessary </w:t>
      </w:r>
    </w:p>
    <w:p w14:paraId="6CE5AE11" w14:textId="4A149721" w:rsidR="007A4810" w:rsidRDefault="00EA35B0">
      <w:pPr>
        <w:rPr>
          <w:b/>
        </w:rPr>
      </w:pPr>
      <w:r>
        <w:rPr>
          <w:b/>
        </w:rPr>
        <w:t>Inventory</w:t>
      </w:r>
    </w:p>
    <w:p w14:paraId="206187B0" w14:textId="00120638" w:rsidR="007A4810" w:rsidRPr="007A4810" w:rsidRDefault="001B2F93">
      <w:sdt>
        <w:sdtPr>
          <w:id w:val="-446152816"/>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rsidRPr="007A4810">
        <w:t xml:space="preserve"> </w:t>
      </w:r>
      <w:r w:rsidR="00770902">
        <w:t xml:space="preserve"> </w:t>
      </w:r>
      <w:r w:rsidR="00EA35B0">
        <w:t>If client is not using QBO to track inventory but it is being recorded on the books, make the appropriate journal entry dated the last day of the month to adjust inventory and cost of goods sold</w:t>
      </w:r>
    </w:p>
    <w:p w14:paraId="589F1E0A" w14:textId="40EB2E8B" w:rsidR="007A4810" w:rsidRDefault="001B2F93">
      <w:sdt>
        <w:sdtPr>
          <w:id w:val="-624626394"/>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rsidRPr="007A4810">
        <w:t xml:space="preserve"> </w:t>
      </w:r>
      <w:r w:rsidR="00770902">
        <w:t xml:space="preserve"> </w:t>
      </w:r>
      <w:r w:rsidR="00EA35B0">
        <w:t>If client has done a physical inventory count, make adjustment to the books, if necessary</w:t>
      </w:r>
    </w:p>
    <w:p w14:paraId="50949477" w14:textId="5FB03AE8" w:rsidR="004B0AED" w:rsidRPr="00E67BB5" w:rsidRDefault="00EA35B0" w:rsidP="004B0AED">
      <w:pPr>
        <w:rPr>
          <w:b/>
        </w:rPr>
      </w:pPr>
      <w:r>
        <w:rPr>
          <w:b/>
        </w:rPr>
        <w:t>Prepaid Expenses</w:t>
      </w:r>
    </w:p>
    <w:p w14:paraId="6F108679" w14:textId="249C66FD" w:rsidR="00770902" w:rsidRDefault="001B2F93" w:rsidP="004B0AED">
      <w:pPr>
        <w:tabs>
          <w:tab w:val="left" w:pos="1080"/>
        </w:tabs>
        <w:overflowPunct w:val="0"/>
        <w:autoSpaceDE w:val="0"/>
        <w:autoSpaceDN w:val="0"/>
        <w:adjustRightInd w:val="0"/>
        <w:spacing w:after="0" w:line="240" w:lineRule="auto"/>
        <w:textAlignment w:val="baseline"/>
      </w:pPr>
      <w:sdt>
        <w:sdtPr>
          <w:id w:val="2052876274"/>
          <w14:checkbox>
            <w14:checked w14:val="0"/>
            <w14:checkedState w14:val="2612" w14:font="MS Gothic"/>
            <w14:uncheckedState w14:val="2610" w14:font="MS Gothic"/>
          </w14:checkbox>
        </w:sdtPr>
        <w:sdtEndPr/>
        <w:sdtContent>
          <w:r w:rsidR="00A30F35">
            <w:rPr>
              <w:rFonts w:ascii="MS Gothic" w:eastAsia="MS Gothic" w:hAnsi="MS Gothic" w:hint="eastAsia"/>
            </w:rPr>
            <w:t>☐</w:t>
          </w:r>
        </w:sdtContent>
      </w:sdt>
      <w:r w:rsidR="00770902">
        <w:t xml:space="preserve">  </w:t>
      </w:r>
      <w:r w:rsidR="00EA35B0">
        <w:t>If applicable, recognize expenses via journal entry at month-end</w:t>
      </w:r>
    </w:p>
    <w:p w14:paraId="4F15B5A4" w14:textId="53E338BA" w:rsidR="004B0AED" w:rsidRPr="004B0AED" w:rsidRDefault="004B0AED" w:rsidP="00EA35B0">
      <w:pPr>
        <w:tabs>
          <w:tab w:val="left" w:pos="1080"/>
        </w:tabs>
        <w:overflowPunct w:val="0"/>
        <w:autoSpaceDE w:val="0"/>
        <w:autoSpaceDN w:val="0"/>
        <w:adjustRightInd w:val="0"/>
        <w:spacing w:after="0" w:line="240" w:lineRule="auto"/>
        <w:textAlignment w:val="baseline"/>
      </w:pPr>
    </w:p>
    <w:p w14:paraId="0EE62461" w14:textId="38288B3E" w:rsidR="00E67BB5" w:rsidRPr="00E67BB5" w:rsidRDefault="00EA35B0">
      <w:pPr>
        <w:rPr>
          <w:b/>
        </w:rPr>
      </w:pPr>
      <w:r>
        <w:rPr>
          <w:b/>
        </w:rPr>
        <w:t>Fixed Assets</w:t>
      </w:r>
    </w:p>
    <w:p w14:paraId="2E0E61E0" w14:textId="1715EFCA" w:rsidR="00E67BB5" w:rsidRDefault="001B2F93">
      <w:sdt>
        <w:sdtPr>
          <w:id w:val="386381849"/>
          <w14:checkbox>
            <w14:checked w14:val="0"/>
            <w14:checkedState w14:val="2612" w14:font="MS Gothic"/>
            <w14:uncheckedState w14:val="2610" w14:font="MS Gothic"/>
          </w14:checkbox>
        </w:sdtPr>
        <w:sdtEndPr/>
        <w:sdtContent>
          <w:r w:rsidR="00770902">
            <w:rPr>
              <w:rFonts w:ascii="MS Gothic" w:eastAsia="MS Gothic" w:hAnsi="MS Gothic" w:hint="eastAsia"/>
            </w:rPr>
            <w:t>☐</w:t>
          </w:r>
        </w:sdtContent>
      </w:sdt>
      <w:r w:rsidR="00770902">
        <w:t xml:space="preserve">  </w:t>
      </w:r>
      <w:r w:rsidR="005E14BE">
        <w:t>If applicable, p</w:t>
      </w:r>
      <w:r w:rsidR="00EA35B0">
        <w:t>roperly record any fixed asset acquisitions or disposals</w:t>
      </w:r>
    </w:p>
    <w:p w14:paraId="1675BDE5" w14:textId="1CA4822A" w:rsidR="00EA35B0" w:rsidRDefault="001B2F93" w:rsidP="00EA35B0">
      <w:sdt>
        <w:sdtPr>
          <w:id w:val="-540678001"/>
          <w14:checkbox>
            <w14:checked w14:val="0"/>
            <w14:checkedState w14:val="2612" w14:font="MS Gothic"/>
            <w14:uncheckedState w14:val="2610" w14:font="MS Gothic"/>
          </w14:checkbox>
        </w:sdtPr>
        <w:sdtEndPr/>
        <w:sdtContent>
          <w:r w:rsidR="00EA35B0">
            <w:rPr>
              <w:rFonts w:ascii="MS Gothic" w:eastAsia="MS Gothic" w:hAnsi="MS Gothic" w:hint="eastAsia"/>
            </w:rPr>
            <w:t>☐</w:t>
          </w:r>
        </w:sdtContent>
      </w:sdt>
      <w:r w:rsidR="00EA35B0">
        <w:t xml:space="preserve">  </w:t>
      </w:r>
      <w:r w:rsidR="008F2DF2">
        <w:t>Record depreciation expense, if necessary</w:t>
      </w:r>
    </w:p>
    <w:p w14:paraId="6E2257FA" w14:textId="1196DE9F" w:rsidR="008F2DF2" w:rsidRPr="008F2DF2" w:rsidRDefault="008F2DF2" w:rsidP="00EA35B0">
      <w:pPr>
        <w:rPr>
          <w:b/>
          <w:bCs/>
        </w:rPr>
      </w:pPr>
      <w:r w:rsidRPr="008F2DF2">
        <w:rPr>
          <w:b/>
          <w:bCs/>
        </w:rPr>
        <w:t>Accounts Payable</w:t>
      </w:r>
    </w:p>
    <w:p w14:paraId="1F54D547" w14:textId="6BB746D6" w:rsidR="008F2DF2" w:rsidRDefault="001B2F93" w:rsidP="008F2DF2">
      <w:sdt>
        <w:sdtPr>
          <w:id w:val="-1797515168"/>
          <w14:checkbox>
            <w14:checked w14:val="0"/>
            <w14:checkedState w14:val="2612" w14:font="MS Gothic"/>
            <w14:uncheckedState w14:val="2610" w14:font="MS Gothic"/>
          </w14:checkbox>
        </w:sdtPr>
        <w:sdtEndPr/>
        <w:sdtContent>
          <w:r w:rsidR="008F2DF2">
            <w:rPr>
              <w:rFonts w:ascii="MS Gothic" w:eastAsia="MS Gothic" w:hAnsi="MS Gothic" w:hint="eastAsia"/>
            </w:rPr>
            <w:t>☐</w:t>
          </w:r>
        </w:sdtContent>
      </w:sdt>
      <w:r w:rsidR="008F2DF2">
        <w:t xml:space="preserve">  Run an Accounts Payable Aging Detail report and ensure balances owed are valid. Communicate with client if necessary.</w:t>
      </w:r>
    </w:p>
    <w:p w14:paraId="1486BE91" w14:textId="2FB59078" w:rsidR="008F2DF2" w:rsidRDefault="001B2F93" w:rsidP="008F2DF2">
      <w:sdt>
        <w:sdtPr>
          <w:id w:val="1909187991"/>
          <w14:checkbox>
            <w14:checked w14:val="0"/>
            <w14:checkedState w14:val="2612" w14:font="MS Gothic"/>
            <w14:uncheckedState w14:val="2610" w14:font="MS Gothic"/>
          </w14:checkbox>
        </w:sdtPr>
        <w:sdtEndPr/>
        <w:sdtContent>
          <w:r w:rsidR="008F2DF2">
            <w:rPr>
              <w:rFonts w:ascii="MS Gothic" w:eastAsia="MS Gothic" w:hAnsi="MS Gothic" w:hint="eastAsia"/>
            </w:rPr>
            <w:t>☐</w:t>
          </w:r>
        </w:sdtContent>
      </w:sdt>
      <w:r w:rsidR="008F2DF2">
        <w:t xml:space="preserve">  For bills that are past due, communicate with client regarding payment and write-off if necessary </w:t>
      </w:r>
    </w:p>
    <w:p w14:paraId="637419BE" w14:textId="2197F7E1" w:rsidR="008F2DF2" w:rsidRPr="008F2DF2" w:rsidRDefault="008F2DF2" w:rsidP="008F2DF2">
      <w:pPr>
        <w:rPr>
          <w:b/>
          <w:bCs/>
        </w:rPr>
      </w:pPr>
      <w:r w:rsidRPr="008F2DF2">
        <w:rPr>
          <w:b/>
          <w:bCs/>
        </w:rPr>
        <w:t>Payroll</w:t>
      </w:r>
    </w:p>
    <w:p w14:paraId="46F8B6A8" w14:textId="3C9C544A" w:rsidR="00EA35B0" w:rsidRDefault="001B2F93" w:rsidP="00EA35B0">
      <w:sdt>
        <w:sdtPr>
          <w:id w:val="2105614674"/>
          <w14:checkbox>
            <w14:checked w14:val="0"/>
            <w14:checkedState w14:val="2612" w14:font="MS Gothic"/>
            <w14:uncheckedState w14:val="2610" w14:font="MS Gothic"/>
          </w14:checkbox>
        </w:sdtPr>
        <w:sdtEndPr/>
        <w:sdtContent>
          <w:r w:rsidR="00EA35B0">
            <w:rPr>
              <w:rFonts w:ascii="MS Gothic" w:eastAsia="MS Gothic" w:hAnsi="MS Gothic" w:hint="eastAsia"/>
            </w:rPr>
            <w:t>☐</w:t>
          </w:r>
        </w:sdtContent>
      </w:sdt>
      <w:r w:rsidR="00EA35B0">
        <w:t xml:space="preserve">  </w:t>
      </w:r>
      <w:r w:rsidR="008F2DF2">
        <w:t>If QBO and payroll processor are not integrated, make appropriate journal entry to record payroll</w:t>
      </w:r>
    </w:p>
    <w:p w14:paraId="1F61E677" w14:textId="21C0E486" w:rsidR="00EA35B0" w:rsidRDefault="001B2F93" w:rsidP="00EA35B0">
      <w:sdt>
        <w:sdtPr>
          <w:id w:val="-1660453802"/>
          <w14:checkbox>
            <w14:checked w14:val="0"/>
            <w14:checkedState w14:val="2612" w14:font="MS Gothic"/>
            <w14:uncheckedState w14:val="2610" w14:font="MS Gothic"/>
          </w14:checkbox>
        </w:sdtPr>
        <w:sdtEndPr/>
        <w:sdtContent>
          <w:r w:rsidR="00EA35B0">
            <w:rPr>
              <w:rFonts w:ascii="MS Gothic" w:eastAsia="MS Gothic" w:hAnsi="MS Gothic" w:hint="eastAsia"/>
            </w:rPr>
            <w:t>☐</w:t>
          </w:r>
        </w:sdtContent>
      </w:sdt>
      <w:r w:rsidR="00EA35B0">
        <w:t xml:space="preserve">  </w:t>
      </w:r>
      <w:r w:rsidR="008F2DF2">
        <w:t xml:space="preserve">Ensure that payroll liability accounts on balance sheet zero out at month-end (or within </w:t>
      </w:r>
      <w:r w:rsidR="00676DA3">
        <w:t>the first few days</w:t>
      </w:r>
      <w:r w:rsidR="008F2DF2">
        <w:t xml:space="preserve"> of the following month)</w:t>
      </w:r>
    </w:p>
    <w:p w14:paraId="17B5EC3F" w14:textId="58274B8F" w:rsidR="008F2DF2" w:rsidRPr="008F2DF2" w:rsidRDefault="008F2DF2" w:rsidP="008F2DF2">
      <w:pPr>
        <w:rPr>
          <w:b/>
          <w:bCs/>
        </w:rPr>
      </w:pPr>
      <w:r>
        <w:rPr>
          <w:b/>
          <w:bCs/>
        </w:rPr>
        <w:t>Sales Tax</w:t>
      </w:r>
    </w:p>
    <w:p w14:paraId="3934E6E2" w14:textId="0C5DA9FF" w:rsidR="008F2DF2" w:rsidRDefault="001B2F93" w:rsidP="008F2DF2">
      <w:sdt>
        <w:sdtPr>
          <w:id w:val="-781949880"/>
          <w14:checkbox>
            <w14:checked w14:val="0"/>
            <w14:checkedState w14:val="2612" w14:font="MS Gothic"/>
            <w14:uncheckedState w14:val="2610" w14:font="MS Gothic"/>
          </w14:checkbox>
        </w:sdtPr>
        <w:sdtEndPr/>
        <w:sdtContent>
          <w:r w:rsidR="008F2DF2">
            <w:rPr>
              <w:rFonts w:ascii="MS Gothic" w:eastAsia="MS Gothic" w:hAnsi="MS Gothic" w:hint="eastAsia"/>
            </w:rPr>
            <w:t>☐</w:t>
          </w:r>
        </w:sdtContent>
      </w:sdt>
      <w:r w:rsidR="008F2DF2">
        <w:t xml:space="preserve"> If applicable, file sales tax returns and/or make payments and record in QBO</w:t>
      </w:r>
    </w:p>
    <w:p w14:paraId="26ED38A8" w14:textId="4F0033AE" w:rsidR="008F2DF2" w:rsidRPr="008F2DF2" w:rsidRDefault="008F2DF2" w:rsidP="008F2DF2">
      <w:pPr>
        <w:rPr>
          <w:b/>
          <w:bCs/>
        </w:rPr>
      </w:pPr>
      <w:r>
        <w:rPr>
          <w:b/>
          <w:bCs/>
        </w:rPr>
        <w:t>Loans/Notes Payable</w:t>
      </w:r>
    </w:p>
    <w:p w14:paraId="75A35C8B" w14:textId="03EC3457" w:rsidR="008F2DF2" w:rsidRDefault="001B2F93" w:rsidP="008F2DF2">
      <w:sdt>
        <w:sdtPr>
          <w:id w:val="-191146456"/>
          <w14:checkbox>
            <w14:checked w14:val="0"/>
            <w14:checkedState w14:val="2612" w14:font="MS Gothic"/>
            <w14:uncheckedState w14:val="2610" w14:font="MS Gothic"/>
          </w14:checkbox>
        </w:sdtPr>
        <w:sdtEndPr/>
        <w:sdtContent>
          <w:r w:rsidR="008F2DF2">
            <w:rPr>
              <w:rFonts w:ascii="MS Gothic" w:eastAsia="MS Gothic" w:hAnsi="MS Gothic" w:hint="eastAsia"/>
            </w:rPr>
            <w:t>☐</w:t>
          </w:r>
        </w:sdtContent>
      </w:sdt>
      <w:r w:rsidR="008F2DF2">
        <w:t xml:space="preserve">  If applicable, calculate current portion of long-term debt and make appropriate journal entry to record</w:t>
      </w:r>
    </w:p>
    <w:p w14:paraId="172246B2" w14:textId="68086C36" w:rsidR="008F2DF2" w:rsidRDefault="001B2F93" w:rsidP="008F2DF2">
      <w:sdt>
        <w:sdtPr>
          <w:id w:val="-1692680678"/>
          <w14:checkbox>
            <w14:checked w14:val="0"/>
            <w14:checkedState w14:val="2612" w14:font="MS Gothic"/>
            <w14:uncheckedState w14:val="2610" w14:font="MS Gothic"/>
          </w14:checkbox>
        </w:sdtPr>
        <w:sdtEndPr/>
        <w:sdtContent>
          <w:r w:rsidR="008F2DF2">
            <w:rPr>
              <w:rFonts w:ascii="MS Gothic" w:eastAsia="MS Gothic" w:hAnsi="MS Gothic" w:hint="eastAsia"/>
            </w:rPr>
            <w:t>☐</w:t>
          </w:r>
        </w:sdtContent>
      </w:sdt>
      <w:r w:rsidR="008F2DF2">
        <w:t xml:space="preserve">  Reconcile all accounts to their respective amortization schedules</w:t>
      </w:r>
    </w:p>
    <w:p w14:paraId="3CD0B39C" w14:textId="1B228478" w:rsidR="00722F8C" w:rsidRDefault="00722F8C" w:rsidP="008F2DF2">
      <w:pPr>
        <w:rPr>
          <w:b/>
          <w:bCs/>
        </w:rPr>
      </w:pPr>
      <w:r>
        <w:rPr>
          <w:b/>
          <w:bCs/>
        </w:rPr>
        <w:t>Final Steps</w:t>
      </w:r>
    </w:p>
    <w:p w14:paraId="705218D0" w14:textId="24468C61" w:rsidR="00722F8C" w:rsidRDefault="001B2F93" w:rsidP="00722F8C">
      <w:sdt>
        <w:sdtPr>
          <w:id w:val="-1726667446"/>
          <w14:checkbox>
            <w14:checked w14:val="0"/>
            <w14:checkedState w14:val="2612" w14:font="MS Gothic"/>
            <w14:uncheckedState w14:val="2610" w14:font="MS Gothic"/>
          </w14:checkbox>
        </w:sdtPr>
        <w:sdtEndPr/>
        <w:sdtContent>
          <w:r w:rsidR="00722F8C">
            <w:rPr>
              <w:rFonts w:ascii="MS Gothic" w:eastAsia="MS Gothic" w:hAnsi="MS Gothic" w:hint="eastAsia"/>
            </w:rPr>
            <w:t>☐</w:t>
          </w:r>
        </w:sdtContent>
      </w:sdt>
      <w:r w:rsidR="00722F8C">
        <w:t xml:space="preserve">  Review the financials (Profit &amp; Loss, Balance Sheet, Statement of Cash Flows) </w:t>
      </w:r>
    </w:p>
    <w:p w14:paraId="188ED036" w14:textId="58CA8A85" w:rsidR="00722F8C" w:rsidRDefault="001B2F93" w:rsidP="00722F8C">
      <w:sdt>
        <w:sdtPr>
          <w:id w:val="-982229531"/>
          <w14:checkbox>
            <w14:checked w14:val="0"/>
            <w14:checkedState w14:val="2612" w14:font="MS Gothic"/>
            <w14:uncheckedState w14:val="2610" w14:font="MS Gothic"/>
          </w14:checkbox>
        </w:sdtPr>
        <w:sdtEndPr/>
        <w:sdtContent>
          <w:r w:rsidR="00722F8C">
            <w:rPr>
              <w:rFonts w:ascii="MS Gothic" w:eastAsia="MS Gothic" w:hAnsi="MS Gothic" w:hint="eastAsia"/>
            </w:rPr>
            <w:t>☐</w:t>
          </w:r>
        </w:sdtContent>
      </w:sdt>
      <w:r w:rsidR="00722F8C">
        <w:t xml:space="preserve">  Close the books in QBO and set password</w:t>
      </w:r>
    </w:p>
    <w:p w14:paraId="02AA1245" w14:textId="713367D3" w:rsidR="00EA35B0" w:rsidRDefault="001B2F93">
      <w:sdt>
        <w:sdtPr>
          <w:id w:val="1832243947"/>
          <w14:checkbox>
            <w14:checked w14:val="0"/>
            <w14:checkedState w14:val="2612" w14:font="MS Gothic"/>
            <w14:uncheckedState w14:val="2610" w14:font="MS Gothic"/>
          </w14:checkbox>
        </w:sdtPr>
        <w:sdtEndPr/>
        <w:sdtContent>
          <w:r w:rsidR="00722F8C">
            <w:rPr>
              <w:rFonts w:ascii="MS Gothic" w:eastAsia="MS Gothic" w:hAnsi="MS Gothic" w:hint="eastAsia"/>
            </w:rPr>
            <w:t>☐</w:t>
          </w:r>
        </w:sdtContent>
      </w:sdt>
      <w:r w:rsidR="00722F8C">
        <w:t xml:space="preserve">  Send financials to the client</w:t>
      </w:r>
    </w:p>
    <w:sectPr w:rsidR="00EA35B0" w:rsidSect="00EC4E8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EB5C3" w14:textId="77777777" w:rsidR="00F64E39" w:rsidRDefault="00F64E39" w:rsidP="00F64E39">
      <w:pPr>
        <w:spacing w:after="0" w:line="240" w:lineRule="auto"/>
      </w:pPr>
      <w:r>
        <w:separator/>
      </w:r>
    </w:p>
  </w:endnote>
  <w:endnote w:type="continuationSeparator" w:id="0">
    <w:p w14:paraId="092F8F7F" w14:textId="77777777" w:rsidR="00F64E39" w:rsidRDefault="00F64E39" w:rsidP="00F6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2E604" w14:textId="77777777" w:rsidR="001B2F93" w:rsidRDefault="001B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872748"/>
      <w:docPartObj>
        <w:docPartGallery w:val="Page Numbers (Bottom of Page)"/>
        <w:docPartUnique/>
      </w:docPartObj>
    </w:sdtPr>
    <w:sdtEndPr>
      <w:rPr>
        <w:noProof/>
      </w:rPr>
    </w:sdtEndPr>
    <w:sdtContent>
      <w:p w14:paraId="6C2FBD6C" w14:textId="77E7C9C8" w:rsidR="001B2F93" w:rsidRDefault="001B2F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097432" w14:textId="77777777" w:rsidR="001B2F93" w:rsidRDefault="001B2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521D4" w14:textId="77777777" w:rsidR="001B2F93" w:rsidRDefault="001B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7450" w14:textId="77777777" w:rsidR="00F64E39" w:rsidRDefault="00F64E39" w:rsidP="00F64E39">
      <w:pPr>
        <w:spacing w:after="0" w:line="240" w:lineRule="auto"/>
      </w:pPr>
      <w:r>
        <w:separator/>
      </w:r>
    </w:p>
  </w:footnote>
  <w:footnote w:type="continuationSeparator" w:id="0">
    <w:p w14:paraId="3341C6A1" w14:textId="77777777" w:rsidR="00F64E39" w:rsidRDefault="00F64E39" w:rsidP="00F6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09B0B" w14:textId="77777777" w:rsidR="001B2F93" w:rsidRDefault="001B2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4B76F" w14:textId="335702E4" w:rsidR="00F64E39" w:rsidRDefault="005D2DFC" w:rsidP="00F64E39">
    <w:pPr>
      <w:pStyle w:val="Header"/>
      <w:jc w:val="right"/>
    </w:pPr>
    <w:r>
      <w:rPr>
        <w:noProof/>
      </w:rPr>
      <w:drawing>
        <wp:anchor distT="0" distB="0" distL="114300" distR="114300" simplePos="0" relativeHeight="251658240" behindDoc="0" locked="0" layoutInCell="1" allowOverlap="1" wp14:anchorId="21FA42A9" wp14:editId="511428BB">
          <wp:simplePos x="0" y="0"/>
          <wp:positionH relativeFrom="column">
            <wp:posOffset>-448310</wp:posOffset>
          </wp:positionH>
          <wp:positionV relativeFrom="paragraph">
            <wp:posOffset>-449580</wp:posOffset>
          </wp:positionV>
          <wp:extent cx="3032760" cy="9172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2760" cy="9172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E39" w:rsidRPr="00F64E39">
      <w:t>Monthly Closing Checklist</w:t>
    </w:r>
  </w:p>
  <w:p w14:paraId="6E902516" w14:textId="77777777" w:rsidR="00F64E39" w:rsidRDefault="00F64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D8CD4" w14:textId="77777777" w:rsidR="001B2F93" w:rsidRDefault="001B2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47FF9"/>
    <w:multiLevelType w:val="singleLevel"/>
    <w:tmpl w:val="BE7C3B36"/>
    <w:lvl w:ilvl="0">
      <w:start w:val="1"/>
      <w:numFmt w:val="decimal"/>
      <w:lvlText w:val="_____ %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NjO2NDU2MjC1tDRQ0lEKTi0uzszPAykwrAUAUnkiSiwAAAA="/>
  </w:docVars>
  <w:rsids>
    <w:rsidRoot w:val="00E67BB5"/>
    <w:rsid w:val="000B6046"/>
    <w:rsid w:val="000C70EF"/>
    <w:rsid w:val="000D04B4"/>
    <w:rsid w:val="00170489"/>
    <w:rsid w:val="001B2F93"/>
    <w:rsid w:val="001D001D"/>
    <w:rsid w:val="002B39BF"/>
    <w:rsid w:val="002E2AC1"/>
    <w:rsid w:val="00316DC9"/>
    <w:rsid w:val="00442B4A"/>
    <w:rsid w:val="004B0AED"/>
    <w:rsid w:val="005D2DFC"/>
    <w:rsid w:val="005E14BE"/>
    <w:rsid w:val="00676DA3"/>
    <w:rsid w:val="00714608"/>
    <w:rsid w:val="00722F8C"/>
    <w:rsid w:val="00747BC7"/>
    <w:rsid w:val="00770902"/>
    <w:rsid w:val="007A4810"/>
    <w:rsid w:val="00846FB0"/>
    <w:rsid w:val="008F2DF2"/>
    <w:rsid w:val="009000E8"/>
    <w:rsid w:val="0094457D"/>
    <w:rsid w:val="009E0CFD"/>
    <w:rsid w:val="00A30F35"/>
    <w:rsid w:val="00C01A45"/>
    <w:rsid w:val="00C84047"/>
    <w:rsid w:val="00C9572F"/>
    <w:rsid w:val="00CA0366"/>
    <w:rsid w:val="00CB1887"/>
    <w:rsid w:val="00CE24C7"/>
    <w:rsid w:val="00E15C41"/>
    <w:rsid w:val="00E512DC"/>
    <w:rsid w:val="00E67BB5"/>
    <w:rsid w:val="00EA35B0"/>
    <w:rsid w:val="00EC4E8A"/>
    <w:rsid w:val="00F64E39"/>
    <w:rsid w:val="00FB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56DC"/>
  <w15:chartTrackingRefBased/>
  <w15:docId w15:val="{E7A8E3B9-1B85-4953-BA7B-2F25E50E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810"/>
    <w:rPr>
      <w:color w:val="0563C1" w:themeColor="hyperlink"/>
      <w:u w:val="single"/>
    </w:rPr>
  </w:style>
  <w:style w:type="character" w:styleId="UnresolvedMention">
    <w:name w:val="Unresolved Mention"/>
    <w:basedOn w:val="DefaultParagraphFont"/>
    <w:uiPriority w:val="99"/>
    <w:semiHidden/>
    <w:unhideWhenUsed/>
    <w:rsid w:val="007A4810"/>
    <w:rPr>
      <w:color w:val="808080"/>
      <w:shd w:val="clear" w:color="auto" w:fill="E6E6E6"/>
    </w:rPr>
  </w:style>
  <w:style w:type="paragraph" w:styleId="Header">
    <w:name w:val="header"/>
    <w:basedOn w:val="Normal"/>
    <w:link w:val="HeaderChar"/>
    <w:uiPriority w:val="99"/>
    <w:unhideWhenUsed/>
    <w:rsid w:val="00F6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39"/>
  </w:style>
  <w:style w:type="paragraph" w:styleId="Footer">
    <w:name w:val="footer"/>
    <w:basedOn w:val="Normal"/>
    <w:link w:val="FooterChar"/>
    <w:uiPriority w:val="99"/>
    <w:unhideWhenUsed/>
    <w:rsid w:val="00F64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Jimmie Needles</cp:lastModifiedBy>
  <cp:revision>9</cp:revision>
  <dcterms:created xsi:type="dcterms:W3CDTF">2017-11-17T21:11:00Z</dcterms:created>
  <dcterms:modified xsi:type="dcterms:W3CDTF">2020-06-09T00:35:00Z</dcterms:modified>
</cp:coreProperties>
</file>